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1C" w:rsidRDefault="008C2E1C" w:rsidP="00DD224E">
      <w:pPr>
        <w:pStyle w:val="NormalWeb"/>
        <w:shd w:val="clear" w:color="auto" w:fill="FFFFFF"/>
        <w:spacing w:before="120" w:beforeAutospacing="0" w:after="120" w:afterAutospacing="0" w:line="336" w:lineRule="atLeast"/>
        <w:rPr>
          <w:rFonts w:ascii="Arial" w:hAnsi="Arial" w:cs="Arial"/>
          <w:b/>
          <w:color w:val="252525"/>
          <w:sz w:val="21"/>
          <w:szCs w:val="21"/>
          <w:shd w:val="clear" w:color="auto" w:fill="FFFFFF"/>
          <w:lang w:val="sr-Cyrl-RS"/>
        </w:rPr>
      </w:pPr>
      <w:r>
        <w:rPr>
          <w:rFonts w:ascii="Arial" w:hAnsi="Arial" w:cs="Arial"/>
          <w:b/>
          <w:color w:val="252525"/>
          <w:sz w:val="21"/>
          <w:szCs w:val="21"/>
          <w:shd w:val="clear" w:color="auto" w:fill="FFFFFF"/>
          <w:lang w:val="sr-Cyrl-RS"/>
        </w:rPr>
        <w:t>Необичан домен</w:t>
      </w:r>
    </w:p>
    <w:p w:rsidR="00DD224E" w:rsidRDefault="00DD224E" w:rsidP="00DD224E">
      <w:pPr>
        <w:pStyle w:val="NormalWeb"/>
        <w:shd w:val="clear" w:color="auto" w:fill="FFFFFF"/>
        <w:spacing w:before="120" w:beforeAutospacing="0" w:after="120" w:afterAutospacing="0" w:line="336" w:lineRule="atLeast"/>
        <w:rPr>
          <w:rFonts w:ascii="Arial" w:hAnsi="Arial" w:cs="Arial"/>
          <w:color w:val="252525"/>
          <w:sz w:val="21"/>
          <w:szCs w:val="21"/>
          <w:lang w:val="sr-Cyrl-RS"/>
        </w:rPr>
      </w:pPr>
      <w:r w:rsidRPr="00DD224E">
        <w:rPr>
          <w:rFonts w:ascii="Arial" w:hAnsi="Arial" w:cs="Arial"/>
          <w:b/>
          <w:color w:val="252525"/>
          <w:sz w:val="21"/>
          <w:szCs w:val="21"/>
          <w:shd w:val="clear" w:color="auto" w:fill="FFFFFF"/>
        </w:rPr>
        <w:t>Домен археја</w:t>
      </w:r>
      <w:r>
        <w:rPr>
          <w:rFonts w:ascii="Arial" w:hAnsi="Arial" w:cs="Arial"/>
          <w:color w:val="252525"/>
          <w:sz w:val="21"/>
          <w:szCs w:val="21"/>
          <w:shd w:val="clear" w:color="auto" w:fill="FFFFFF"/>
        </w:rPr>
        <w:t xml:space="preserve"> подељен </w:t>
      </w:r>
      <w:r w:rsidR="008C2E1C">
        <w:rPr>
          <w:rFonts w:ascii="Arial" w:hAnsi="Arial" w:cs="Arial"/>
          <w:color w:val="252525"/>
          <w:sz w:val="21"/>
          <w:szCs w:val="21"/>
          <w:shd w:val="clear" w:color="auto" w:fill="FFFFFF"/>
        </w:rPr>
        <w:t>је</w:t>
      </w:r>
      <w:r w:rsidR="008C2E1C">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на два царства</w:t>
      </w:r>
      <w:r>
        <w:rPr>
          <w:rFonts w:ascii="Arial" w:hAnsi="Arial" w:cs="Arial"/>
          <w:color w:val="252525"/>
          <w:sz w:val="21"/>
          <w:szCs w:val="21"/>
          <w:shd w:val="clear" w:color="auto" w:fill="FFFFFF"/>
          <w:lang w:val="sr-Cyrl-RS"/>
        </w:rPr>
        <w:t xml:space="preserve">: </w:t>
      </w:r>
      <w:r w:rsidRPr="008C2E1C">
        <w:rPr>
          <w:rFonts w:ascii="Arial" w:hAnsi="Arial" w:cs="Arial"/>
          <w:i/>
          <w:color w:val="252525"/>
          <w:sz w:val="21"/>
          <w:szCs w:val="21"/>
          <w:shd w:val="clear" w:color="auto" w:fill="FFFFFF"/>
          <w:lang w:val="sr-Cyrl-RS"/>
        </w:rPr>
        <w:t>Euryarchaeota</w:t>
      </w:r>
      <w:r>
        <w:rPr>
          <w:rFonts w:ascii="Arial" w:hAnsi="Arial" w:cs="Arial"/>
          <w:color w:val="252525"/>
          <w:sz w:val="21"/>
          <w:szCs w:val="21"/>
          <w:shd w:val="clear" w:color="auto" w:fill="FFFFFF"/>
          <w:lang w:val="sr-Cyrl-RS"/>
        </w:rPr>
        <w:t xml:space="preserve"> и </w:t>
      </w:r>
      <w:r w:rsidRPr="008C2E1C">
        <w:rPr>
          <w:rFonts w:ascii="Arial" w:hAnsi="Arial" w:cs="Arial"/>
          <w:i/>
          <w:color w:val="252525"/>
          <w:sz w:val="21"/>
          <w:szCs w:val="21"/>
          <w:shd w:val="clear" w:color="auto" w:fill="FFFFFF"/>
          <w:lang w:val="sr-Cyrl-RS"/>
        </w:rPr>
        <w:t>Crenarchaea</w:t>
      </w:r>
      <w:r>
        <w:rPr>
          <w:rFonts w:ascii="Arial" w:hAnsi="Arial" w:cs="Arial"/>
          <w:color w:val="252525"/>
          <w:sz w:val="21"/>
          <w:szCs w:val="21"/>
          <w:shd w:val="clear" w:color="auto" w:fill="FFFFFF"/>
          <w:lang w:val="sr-Cyrl-RS"/>
        </w:rPr>
        <w:t xml:space="preserve"> </w:t>
      </w:r>
      <w:r w:rsidRPr="00DD224E">
        <w:rPr>
          <w:rFonts w:ascii="Arial" w:hAnsi="Arial" w:cs="Arial"/>
          <w:color w:val="252525"/>
          <w:sz w:val="21"/>
          <w:szCs w:val="21"/>
          <w:shd w:val="clear" w:color="auto" w:fill="FFFFFF"/>
          <w:lang w:val="sr-Cyrl-RS"/>
        </w:rPr>
        <w:t>која се даље деле на типове, класе, редове, породице и родове.</w:t>
      </w:r>
      <w:r w:rsidR="00946828">
        <w:rPr>
          <w:rFonts w:ascii="Arial" w:hAnsi="Arial" w:cs="Arial"/>
          <w:color w:val="252525"/>
          <w:sz w:val="21"/>
          <w:szCs w:val="21"/>
          <w:shd w:val="clear" w:color="auto" w:fill="FFFFFF"/>
          <w:lang w:val="sr-Cyrl-RS"/>
        </w:rPr>
        <w:t xml:space="preserve"> </w:t>
      </w:r>
      <w:r w:rsidRPr="00DD224E">
        <w:rPr>
          <w:rFonts w:ascii="Arial" w:hAnsi="Arial" w:cs="Arial"/>
          <w:bCs/>
          <w:color w:val="252525"/>
          <w:sz w:val="21"/>
          <w:szCs w:val="21"/>
          <w:lang w:val="sr-Cyrl-RS"/>
        </w:rPr>
        <w:t xml:space="preserve">Археје (лат. </w:t>
      </w:r>
      <w:r w:rsidRPr="00DD224E">
        <w:rPr>
          <w:rFonts w:ascii="Arial" w:hAnsi="Arial" w:cs="Arial"/>
          <w:bCs/>
          <w:i/>
          <w:color w:val="252525"/>
          <w:sz w:val="21"/>
          <w:szCs w:val="21"/>
          <w:lang w:val="sr-Cyrl-RS"/>
        </w:rPr>
        <w:t>archaea</w:t>
      </w:r>
      <w:r w:rsidRPr="00DD224E">
        <w:rPr>
          <w:rFonts w:ascii="Arial" w:hAnsi="Arial" w:cs="Arial"/>
          <w:bCs/>
          <w:color w:val="252525"/>
          <w:sz w:val="21"/>
          <w:szCs w:val="21"/>
          <w:lang w:val="sr-Cyrl-RS"/>
        </w:rPr>
        <w:t xml:space="preserve">), раније познате као </w:t>
      </w:r>
      <w:r w:rsidRPr="00DD224E">
        <w:rPr>
          <w:rFonts w:ascii="Arial" w:hAnsi="Arial" w:cs="Arial"/>
          <w:bCs/>
          <w:i/>
          <w:color w:val="252525"/>
          <w:sz w:val="21"/>
          <w:szCs w:val="21"/>
          <w:lang w:val="sr-Cyrl-RS"/>
        </w:rPr>
        <w:t>архебактерије</w:t>
      </w:r>
      <w:r w:rsidRPr="00DD224E">
        <w:rPr>
          <w:rFonts w:ascii="Arial" w:hAnsi="Arial" w:cs="Arial"/>
          <w:bCs/>
          <w:color w:val="252525"/>
          <w:sz w:val="21"/>
          <w:szCs w:val="21"/>
          <w:lang w:val="sr-Cyrl-RS"/>
        </w:rPr>
        <w:t xml:space="preserve"> или </w:t>
      </w:r>
      <w:r w:rsidRPr="00DD224E">
        <w:rPr>
          <w:rFonts w:ascii="Arial" w:hAnsi="Arial" w:cs="Arial"/>
          <w:bCs/>
          <w:i/>
          <w:color w:val="252525"/>
          <w:sz w:val="21"/>
          <w:szCs w:val="21"/>
          <w:lang w:val="sr-Cyrl-RS"/>
        </w:rPr>
        <w:t>прабактерије</w:t>
      </w:r>
      <w:r w:rsidRPr="00DD224E">
        <w:rPr>
          <w:rFonts w:ascii="Arial" w:hAnsi="Arial" w:cs="Arial"/>
          <w:bCs/>
          <w:color w:val="252525"/>
          <w:sz w:val="21"/>
          <w:szCs w:val="21"/>
          <w:lang w:val="sr-Cyrl-RS"/>
        </w:rPr>
        <w:t>,</w:t>
      </w:r>
      <w:r>
        <w:rPr>
          <w:rFonts w:ascii="Arial" w:hAnsi="Arial" w:cs="Arial"/>
          <w:bCs/>
          <w:color w:val="252525"/>
          <w:sz w:val="21"/>
          <w:szCs w:val="21"/>
          <w:lang w:val="sr-Cyrl-RS"/>
        </w:rPr>
        <w:t xml:space="preserve"> </w:t>
      </w:r>
      <w:r w:rsidRPr="00DD224E">
        <w:rPr>
          <w:rFonts w:ascii="Arial" w:hAnsi="Arial" w:cs="Arial"/>
          <w:bCs/>
          <w:color w:val="252525"/>
          <w:sz w:val="21"/>
          <w:szCs w:val="21"/>
          <w:lang w:val="sr-Cyrl-RS"/>
        </w:rPr>
        <w:t>прокариотски су организми. Прву врсту археја је открио 1977. године амерички микробиолог Карл Ричард Воуз у термалним изворима парка Јелоустоун.</w:t>
      </w:r>
      <w:r w:rsidR="00946828">
        <w:rPr>
          <w:rFonts w:ascii="Arial" w:hAnsi="Arial" w:cs="Arial"/>
          <w:bCs/>
          <w:color w:val="252525"/>
          <w:sz w:val="21"/>
          <w:szCs w:val="21"/>
          <w:lang w:val="sr-Cyrl-RS"/>
        </w:rPr>
        <w:t xml:space="preserve"> </w:t>
      </w:r>
      <w:r>
        <w:rPr>
          <w:rFonts w:ascii="Arial" w:hAnsi="Arial" w:cs="Arial"/>
          <w:color w:val="252525"/>
          <w:sz w:val="21"/>
          <w:szCs w:val="21"/>
        </w:rPr>
        <w:t xml:space="preserve">То су једноћелијски организми </w:t>
      </w:r>
      <w:r>
        <w:rPr>
          <w:rFonts w:ascii="Arial" w:hAnsi="Arial" w:cs="Arial"/>
          <w:color w:val="252525"/>
          <w:sz w:val="21"/>
          <w:szCs w:val="21"/>
          <w:lang w:val="sr-Cyrl-RS"/>
        </w:rPr>
        <w:t>чија се вел</w:t>
      </w:r>
      <w:r>
        <w:rPr>
          <w:rFonts w:ascii="Arial" w:hAnsi="Arial" w:cs="Arial"/>
          <w:color w:val="252525"/>
          <w:sz w:val="21"/>
          <w:szCs w:val="21"/>
        </w:rPr>
        <w:t>личина креће у распону од 0,1 до 15 микрометара. За разлику од већине бактерија, имају једноструку</w:t>
      </w:r>
      <w:r>
        <w:rPr>
          <w:rStyle w:val="apple-converted-space"/>
          <w:rFonts w:ascii="Arial" w:hAnsi="Arial" w:cs="Arial"/>
          <w:color w:val="252525"/>
          <w:sz w:val="21"/>
          <w:szCs w:val="21"/>
        </w:rPr>
        <w:t> </w:t>
      </w:r>
      <w:hyperlink r:id="rId5" w:tooltip="Ћелијска мембрана" w:history="1">
        <w:r w:rsidRPr="00DD224E">
          <w:rPr>
            <w:rStyle w:val="Hyperlink"/>
            <w:rFonts w:ascii="Arial" w:hAnsi="Arial" w:cs="Arial"/>
            <w:i/>
            <w:color w:val="0B0080"/>
            <w:sz w:val="21"/>
            <w:szCs w:val="21"/>
            <w:u w:val="none"/>
          </w:rPr>
          <w:t>ћелијску мембрану</w:t>
        </w:r>
      </w:hyperlink>
      <w:r>
        <w:rPr>
          <w:rFonts w:ascii="Arial" w:hAnsi="Arial" w:cs="Arial"/>
          <w:color w:val="252525"/>
          <w:sz w:val="21"/>
          <w:szCs w:val="21"/>
        </w:rPr>
        <w:t>. Поред тога, док су ћелијске мембране бактерија и еукариота грађене претежно од</w:t>
      </w:r>
      <w:r>
        <w:rPr>
          <w:rStyle w:val="apple-converted-space"/>
          <w:rFonts w:ascii="Arial" w:hAnsi="Arial" w:cs="Arial"/>
          <w:color w:val="252525"/>
          <w:sz w:val="21"/>
          <w:szCs w:val="21"/>
        </w:rPr>
        <w:t> </w:t>
      </w:r>
      <w:hyperlink r:id="rId6" w:tooltip="Липид" w:history="1">
        <w:r w:rsidRPr="00DD224E">
          <w:rPr>
            <w:rStyle w:val="Hyperlink"/>
            <w:rFonts w:ascii="Arial" w:hAnsi="Arial" w:cs="Arial"/>
            <w:i/>
            <w:color w:val="0B0080"/>
            <w:sz w:val="21"/>
            <w:szCs w:val="21"/>
            <w:u w:val="none"/>
            <w:lang w:val="sr-Cyrl-RS"/>
          </w:rPr>
          <w:t>масти</w:t>
        </w:r>
      </w:hyperlink>
      <w:r>
        <w:rPr>
          <w:rStyle w:val="apple-converted-space"/>
          <w:rFonts w:ascii="Arial" w:hAnsi="Arial" w:cs="Arial"/>
          <w:color w:val="252525"/>
          <w:sz w:val="21"/>
          <w:szCs w:val="21"/>
        </w:rPr>
        <w:t> </w:t>
      </w:r>
      <w:r>
        <w:rPr>
          <w:rFonts w:ascii="Arial" w:hAnsi="Arial" w:cs="Arial"/>
          <w:color w:val="252525"/>
          <w:sz w:val="21"/>
          <w:szCs w:val="21"/>
        </w:rPr>
        <w:t>који су</w:t>
      </w:r>
      <w:r>
        <w:rPr>
          <w:rStyle w:val="apple-converted-space"/>
          <w:rFonts w:ascii="Arial" w:hAnsi="Arial" w:cs="Arial"/>
          <w:color w:val="252525"/>
          <w:sz w:val="21"/>
          <w:szCs w:val="21"/>
        </w:rPr>
        <w:t> </w:t>
      </w:r>
      <w:hyperlink r:id="rId7" w:tooltip="Glicerol" w:history="1">
        <w:r w:rsidRPr="00DD224E">
          <w:rPr>
            <w:rStyle w:val="Hyperlink"/>
            <w:rFonts w:ascii="Arial" w:hAnsi="Arial" w:cs="Arial"/>
            <w:i/>
            <w:color w:val="0B0080"/>
            <w:sz w:val="21"/>
            <w:szCs w:val="21"/>
            <w:u w:val="none"/>
          </w:rPr>
          <w:t>глицеролски</w:t>
        </w:r>
      </w:hyperlink>
      <w:r w:rsidRPr="00DD224E">
        <w:rPr>
          <w:rStyle w:val="apple-converted-space"/>
          <w:rFonts w:ascii="Arial" w:hAnsi="Arial" w:cs="Arial"/>
          <w:i/>
          <w:color w:val="252525"/>
          <w:sz w:val="21"/>
          <w:szCs w:val="21"/>
        </w:rPr>
        <w:t> </w:t>
      </w:r>
      <w:hyperlink r:id="rId8" w:tooltip="Estar" w:history="1">
        <w:r w:rsidRPr="00DD224E">
          <w:rPr>
            <w:rStyle w:val="Hyperlink"/>
            <w:rFonts w:ascii="Arial" w:hAnsi="Arial" w:cs="Arial"/>
            <w:i/>
            <w:color w:val="0B0080"/>
            <w:sz w:val="21"/>
            <w:szCs w:val="21"/>
            <w:u w:val="none"/>
          </w:rPr>
          <w:t>естри</w:t>
        </w:r>
      </w:hyperlink>
      <w:r>
        <w:rPr>
          <w:rFonts w:ascii="Arial" w:hAnsi="Arial" w:cs="Arial"/>
          <w:color w:val="252525"/>
          <w:sz w:val="21"/>
          <w:szCs w:val="21"/>
        </w:rPr>
        <w:t>, мембране археја су грађене од липида који су глицеролски</w:t>
      </w:r>
      <w:r>
        <w:rPr>
          <w:rStyle w:val="apple-converted-space"/>
          <w:rFonts w:ascii="Arial" w:hAnsi="Arial" w:cs="Arial"/>
          <w:color w:val="252525"/>
          <w:sz w:val="21"/>
          <w:szCs w:val="21"/>
        </w:rPr>
        <w:t> </w:t>
      </w:r>
      <w:hyperlink r:id="rId9" w:tooltip="Етар (хемија)" w:history="1">
        <w:r w:rsidRPr="00DD224E">
          <w:rPr>
            <w:rStyle w:val="Hyperlink"/>
            <w:rFonts w:ascii="Arial" w:hAnsi="Arial" w:cs="Arial"/>
            <w:i/>
            <w:color w:val="0B0080"/>
            <w:sz w:val="21"/>
            <w:szCs w:val="21"/>
            <w:u w:val="none"/>
          </w:rPr>
          <w:t>етри</w:t>
        </w:r>
      </w:hyperlink>
      <w:r>
        <w:rPr>
          <w:rFonts w:ascii="Arial" w:hAnsi="Arial" w:cs="Arial"/>
          <w:color w:val="252525"/>
          <w:sz w:val="21"/>
          <w:szCs w:val="21"/>
        </w:rPr>
        <w:t>. Те разлике су можда резултат прилагођавања ових организама на екстремне услове животне средине. Археје имају бичеве, али се они својим саставом и развојем битно разликују од бичева које имају бактерије.</w:t>
      </w:r>
      <w:r w:rsidR="00946828">
        <w:rPr>
          <w:rFonts w:ascii="Arial" w:hAnsi="Arial" w:cs="Arial"/>
          <w:color w:val="252525"/>
          <w:sz w:val="21"/>
          <w:szCs w:val="21"/>
          <w:lang w:val="sr-Cyrl-RS"/>
        </w:rPr>
        <w:t xml:space="preserve"> </w:t>
      </w:r>
      <w:r>
        <w:rPr>
          <w:rFonts w:ascii="Arial" w:hAnsi="Arial" w:cs="Arial"/>
          <w:color w:val="252525"/>
          <w:sz w:val="21"/>
          <w:szCs w:val="21"/>
        </w:rPr>
        <w:t>Већина археја су</w:t>
      </w:r>
      <w:r>
        <w:rPr>
          <w:rStyle w:val="apple-converted-space"/>
          <w:rFonts w:ascii="Arial" w:hAnsi="Arial" w:cs="Arial"/>
          <w:color w:val="252525"/>
          <w:sz w:val="21"/>
          <w:szCs w:val="21"/>
        </w:rPr>
        <w:t> </w:t>
      </w:r>
      <w:hyperlink r:id="rId10" w:tooltip="Ekstremofil" w:history="1">
        <w:r>
          <w:rPr>
            <w:rStyle w:val="Hyperlink"/>
            <w:rFonts w:ascii="Arial" w:hAnsi="Arial" w:cs="Arial"/>
            <w:color w:val="0B0080"/>
            <w:sz w:val="21"/>
            <w:szCs w:val="21"/>
            <w:u w:val="none"/>
          </w:rPr>
          <w:t>екстремофили</w:t>
        </w:r>
      </w:hyperlink>
      <w:r>
        <w:rPr>
          <w:rFonts w:ascii="Arial" w:hAnsi="Arial" w:cs="Arial"/>
          <w:color w:val="252525"/>
          <w:sz w:val="21"/>
          <w:szCs w:val="21"/>
        </w:rPr>
        <w:t>, што значи да су прилагођени животу у екстремним</w:t>
      </w:r>
      <w:r>
        <w:rPr>
          <w:rStyle w:val="apple-converted-space"/>
          <w:rFonts w:ascii="Arial" w:hAnsi="Arial" w:cs="Arial"/>
          <w:color w:val="252525"/>
          <w:sz w:val="21"/>
          <w:szCs w:val="21"/>
        </w:rPr>
        <w:t> </w:t>
      </w:r>
      <w:hyperlink r:id="rId11" w:tooltip="Станиште" w:history="1">
        <w:r>
          <w:rPr>
            <w:rStyle w:val="Hyperlink"/>
            <w:rFonts w:ascii="Arial" w:hAnsi="Arial" w:cs="Arial"/>
            <w:color w:val="0B0080"/>
            <w:sz w:val="21"/>
            <w:szCs w:val="21"/>
            <w:u w:val="none"/>
          </w:rPr>
          <w:t>биотопима</w:t>
        </w:r>
      </w:hyperlink>
      <w:r>
        <w:rPr>
          <w:rFonts w:ascii="Arial" w:hAnsi="Arial" w:cs="Arial"/>
          <w:color w:val="252525"/>
          <w:sz w:val="21"/>
          <w:szCs w:val="21"/>
        </w:rPr>
        <w:t>. Многе археје могу живети на веома високим температурама - вишим од 80 °C (</w:t>
      </w:r>
      <w:hyperlink r:id="rId12" w:tooltip="Хипертермофили (страница не постоји)" w:history="1">
        <w:r>
          <w:rPr>
            <w:rStyle w:val="Hyperlink"/>
            <w:rFonts w:ascii="Arial" w:hAnsi="Arial" w:cs="Arial"/>
            <w:color w:val="A55858"/>
            <w:sz w:val="21"/>
            <w:szCs w:val="21"/>
            <w:u w:val="none"/>
          </w:rPr>
          <w:t>хипертермофили</w:t>
        </w:r>
      </w:hyperlink>
      <w:r>
        <w:rPr>
          <w:rFonts w:ascii="Arial" w:hAnsi="Arial" w:cs="Arial"/>
          <w:color w:val="252525"/>
          <w:sz w:val="21"/>
          <w:szCs w:val="21"/>
        </w:rPr>
        <w:t>), веома ниској или високој</w:t>
      </w:r>
      <w:r>
        <w:rPr>
          <w:rFonts w:ascii="Arial" w:hAnsi="Arial" w:cs="Arial"/>
          <w:color w:val="252525"/>
          <w:sz w:val="21"/>
          <w:szCs w:val="21"/>
          <w:lang w:val="sr-Cyrl-RS"/>
        </w:rPr>
        <w:t xml:space="preserve"> </w:t>
      </w:r>
      <w:hyperlink r:id="rId13" w:tooltip="PH вредност" w:history="1">
        <w:r>
          <w:rPr>
            <w:rStyle w:val="Hyperlink"/>
            <w:rFonts w:ascii="Arial" w:hAnsi="Arial" w:cs="Arial"/>
            <w:color w:val="0B0080"/>
            <w:sz w:val="21"/>
            <w:szCs w:val="21"/>
            <w:u w:val="none"/>
          </w:rPr>
          <w:t>pH</w:t>
        </w:r>
      </w:hyperlink>
      <w:r>
        <w:rPr>
          <w:rStyle w:val="apple-converted-space"/>
          <w:rFonts w:ascii="Arial" w:hAnsi="Arial" w:cs="Arial"/>
          <w:color w:val="252525"/>
          <w:sz w:val="21"/>
          <w:szCs w:val="21"/>
        </w:rPr>
        <w:t> </w:t>
      </w:r>
      <w:r>
        <w:rPr>
          <w:rFonts w:ascii="Arial" w:hAnsi="Arial" w:cs="Arial"/>
          <w:color w:val="252525"/>
          <w:sz w:val="21"/>
          <w:szCs w:val="21"/>
        </w:rPr>
        <w:t>вредности средине (</w:t>
      </w:r>
      <w:hyperlink r:id="rId14" w:tooltip="Ацидофили (страница не постоји)" w:history="1">
        <w:r>
          <w:rPr>
            <w:rStyle w:val="Hyperlink"/>
            <w:rFonts w:ascii="Arial" w:hAnsi="Arial" w:cs="Arial"/>
            <w:color w:val="A55858"/>
            <w:sz w:val="21"/>
            <w:szCs w:val="21"/>
            <w:u w:val="none"/>
          </w:rPr>
          <w:t>ацидофили</w:t>
        </w:r>
      </w:hyperlink>
      <w:r>
        <w:rPr>
          <w:rFonts w:ascii="Arial" w:hAnsi="Arial" w:cs="Arial"/>
          <w:color w:val="252525"/>
          <w:sz w:val="21"/>
          <w:szCs w:val="21"/>
        </w:rPr>
        <w:t>, односно</w:t>
      </w:r>
      <w:r>
        <w:rPr>
          <w:rStyle w:val="apple-converted-space"/>
          <w:rFonts w:ascii="Arial" w:hAnsi="Arial" w:cs="Arial"/>
          <w:color w:val="252525"/>
          <w:sz w:val="21"/>
          <w:szCs w:val="21"/>
        </w:rPr>
        <w:t> </w:t>
      </w:r>
      <w:hyperlink r:id="rId15" w:tooltip="Алкалофили (страница не постоји)" w:history="1">
        <w:r>
          <w:rPr>
            <w:rStyle w:val="Hyperlink"/>
            <w:rFonts w:ascii="Arial" w:hAnsi="Arial" w:cs="Arial"/>
            <w:color w:val="A55858"/>
            <w:sz w:val="21"/>
            <w:szCs w:val="21"/>
            <w:u w:val="none"/>
          </w:rPr>
          <w:t>алкалофили</w:t>
        </w:r>
      </w:hyperlink>
      <w:r>
        <w:rPr>
          <w:rFonts w:ascii="Arial" w:hAnsi="Arial" w:cs="Arial"/>
          <w:color w:val="252525"/>
          <w:sz w:val="21"/>
          <w:szCs w:val="21"/>
        </w:rPr>
        <w:t>) или у условима средине са високом концентрацијом</w:t>
      </w:r>
      <w:r>
        <w:rPr>
          <w:rStyle w:val="apple-converted-space"/>
          <w:rFonts w:ascii="Arial" w:hAnsi="Arial" w:cs="Arial"/>
          <w:color w:val="252525"/>
          <w:sz w:val="21"/>
          <w:szCs w:val="21"/>
        </w:rPr>
        <w:t> </w:t>
      </w:r>
      <w:hyperlink r:id="rId16" w:tooltip="Со" w:history="1">
        <w:r>
          <w:rPr>
            <w:rStyle w:val="Hyperlink"/>
            <w:rFonts w:ascii="Arial" w:hAnsi="Arial" w:cs="Arial"/>
            <w:color w:val="0B0080"/>
            <w:sz w:val="21"/>
            <w:szCs w:val="21"/>
            <w:u w:val="none"/>
          </w:rPr>
          <w:t>соли</w:t>
        </w:r>
      </w:hyperlink>
      <w:r>
        <w:rPr>
          <w:rStyle w:val="apple-converted-space"/>
          <w:rFonts w:ascii="Arial" w:hAnsi="Arial" w:cs="Arial"/>
          <w:color w:val="252525"/>
          <w:sz w:val="21"/>
          <w:szCs w:val="21"/>
        </w:rPr>
        <w:t> </w:t>
      </w:r>
      <w:r>
        <w:rPr>
          <w:rFonts w:ascii="Arial" w:hAnsi="Arial" w:cs="Arial"/>
          <w:color w:val="252525"/>
          <w:sz w:val="21"/>
          <w:szCs w:val="21"/>
        </w:rPr>
        <w:t>(</w:t>
      </w:r>
      <w:hyperlink r:id="rId17" w:tooltip="Халофили (страница не постоји)" w:history="1">
        <w:r>
          <w:rPr>
            <w:rStyle w:val="Hyperlink"/>
            <w:rFonts w:ascii="Arial" w:hAnsi="Arial" w:cs="Arial"/>
            <w:color w:val="A55858"/>
            <w:sz w:val="21"/>
            <w:szCs w:val="21"/>
            <w:u w:val="none"/>
          </w:rPr>
          <w:t>халофили</w:t>
        </w:r>
      </w:hyperlink>
      <w:r>
        <w:rPr>
          <w:rFonts w:ascii="Arial" w:hAnsi="Arial" w:cs="Arial"/>
          <w:color w:val="252525"/>
          <w:sz w:val="21"/>
          <w:szCs w:val="21"/>
        </w:rPr>
        <w:t>).</w:t>
      </w:r>
      <w:r w:rsidR="00946828">
        <w:rPr>
          <w:rFonts w:ascii="Arial" w:hAnsi="Arial" w:cs="Arial"/>
          <w:color w:val="252525"/>
          <w:sz w:val="21"/>
          <w:szCs w:val="21"/>
          <w:lang w:val="sr-Cyrl-RS"/>
        </w:rPr>
        <w:t xml:space="preserve"> </w:t>
      </w:r>
      <w:r>
        <w:rPr>
          <w:rFonts w:ascii="Arial" w:hAnsi="Arial" w:cs="Arial"/>
          <w:color w:val="252525"/>
          <w:sz w:val="21"/>
          <w:szCs w:val="21"/>
        </w:rPr>
        <w:t>Због те екстремофилности дуго времена је сматрано да археје имају мали еколошки значај. Међутим, коришћењем нових молекуларних метода сазнало се да археје чине знача</w:t>
      </w:r>
      <w:bookmarkStart w:id="0" w:name="_GoBack"/>
      <w:bookmarkEnd w:id="0"/>
      <w:r>
        <w:rPr>
          <w:rFonts w:ascii="Arial" w:hAnsi="Arial" w:cs="Arial"/>
          <w:color w:val="252525"/>
          <w:sz w:val="21"/>
          <w:szCs w:val="21"/>
        </w:rPr>
        <w:t>јан проценат живих бића у релативно хладној</w:t>
      </w:r>
      <w:r>
        <w:rPr>
          <w:rStyle w:val="apple-converted-space"/>
          <w:rFonts w:ascii="Arial" w:hAnsi="Arial" w:cs="Arial"/>
          <w:color w:val="252525"/>
          <w:sz w:val="21"/>
          <w:szCs w:val="21"/>
        </w:rPr>
        <w:t> </w:t>
      </w:r>
      <w:hyperlink r:id="rId18" w:tooltip="Море" w:history="1">
        <w:r>
          <w:rPr>
            <w:rStyle w:val="Hyperlink"/>
            <w:rFonts w:ascii="Arial" w:hAnsi="Arial" w:cs="Arial"/>
            <w:color w:val="0B0080"/>
            <w:sz w:val="21"/>
            <w:szCs w:val="21"/>
            <w:u w:val="none"/>
          </w:rPr>
          <w:t>морској</w:t>
        </w:r>
      </w:hyperlink>
      <w:r>
        <w:rPr>
          <w:rStyle w:val="apple-converted-space"/>
          <w:rFonts w:ascii="Arial" w:hAnsi="Arial" w:cs="Arial"/>
          <w:color w:val="252525"/>
          <w:sz w:val="21"/>
          <w:szCs w:val="21"/>
        </w:rPr>
        <w:t> </w:t>
      </w:r>
      <w:r>
        <w:rPr>
          <w:rFonts w:ascii="Arial" w:hAnsi="Arial" w:cs="Arial"/>
          <w:color w:val="252525"/>
          <w:sz w:val="21"/>
          <w:szCs w:val="21"/>
        </w:rPr>
        <w:t>води, у</w:t>
      </w:r>
      <w:r>
        <w:rPr>
          <w:rStyle w:val="apple-converted-space"/>
          <w:rFonts w:ascii="Arial" w:hAnsi="Arial" w:cs="Arial"/>
          <w:color w:val="252525"/>
          <w:sz w:val="21"/>
          <w:szCs w:val="21"/>
        </w:rPr>
        <w:t> </w:t>
      </w:r>
      <w:hyperlink r:id="rId19" w:tooltip="Тло" w:history="1">
        <w:r>
          <w:rPr>
            <w:rStyle w:val="Hyperlink"/>
            <w:rFonts w:ascii="Arial" w:hAnsi="Arial" w:cs="Arial"/>
            <w:color w:val="0B0080"/>
            <w:sz w:val="21"/>
            <w:szCs w:val="21"/>
            <w:u w:val="none"/>
          </w:rPr>
          <w:t>земљишту</w:t>
        </w:r>
      </w:hyperlink>
      <w:r>
        <w:rPr>
          <w:rStyle w:val="apple-converted-space"/>
          <w:rFonts w:ascii="Arial" w:hAnsi="Arial" w:cs="Arial"/>
          <w:color w:val="252525"/>
          <w:sz w:val="21"/>
          <w:szCs w:val="21"/>
        </w:rPr>
        <w:t> </w:t>
      </w:r>
      <w:r>
        <w:rPr>
          <w:rFonts w:ascii="Arial" w:hAnsi="Arial" w:cs="Arial"/>
          <w:color w:val="252525"/>
          <w:sz w:val="21"/>
          <w:szCs w:val="21"/>
        </w:rPr>
        <w:t>и у слаткој води. У појединим деловима</w:t>
      </w:r>
      <w:r>
        <w:rPr>
          <w:rStyle w:val="apple-converted-space"/>
          <w:rFonts w:ascii="Arial" w:hAnsi="Arial" w:cs="Arial"/>
          <w:color w:val="252525"/>
          <w:sz w:val="21"/>
          <w:szCs w:val="21"/>
        </w:rPr>
        <w:t> </w:t>
      </w:r>
      <w:hyperlink r:id="rId20" w:tooltip="Океан" w:history="1">
        <w:r>
          <w:rPr>
            <w:rStyle w:val="Hyperlink"/>
            <w:rFonts w:ascii="Arial" w:hAnsi="Arial" w:cs="Arial"/>
            <w:color w:val="0B0080"/>
            <w:sz w:val="21"/>
            <w:szCs w:val="21"/>
            <w:u w:val="none"/>
          </w:rPr>
          <w:t>океана</w:t>
        </w:r>
      </w:hyperlink>
      <w:r>
        <w:rPr>
          <w:rStyle w:val="apple-converted-space"/>
          <w:rFonts w:ascii="Arial" w:hAnsi="Arial" w:cs="Arial"/>
          <w:color w:val="252525"/>
          <w:sz w:val="21"/>
          <w:szCs w:val="21"/>
        </w:rPr>
        <w:t> </w:t>
      </w:r>
      <w:r>
        <w:rPr>
          <w:rFonts w:ascii="Arial" w:hAnsi="Arial" w:cs="Arial"/>
          <w:color w:val="252525"/>
          <w:sz w:val="21"/>
          <w:szCs w:val="21"/>
        </w:rPr>
        <w:t xml:space="preserve">неке археје чине и до 90% свих живих бића. </w:t>
      </w:r>
    </w:p>
    <w:p w:rsidR="00DD224E" w:rsidRDefault="00DD224E" w:rsidP="008C2E1C">
      <w:pPr>
        <w:pStyle w:val="NormalWeb"/>
        <w:shd w:val="clear" w:color="auto" w:fill="FFFFFF"/>
        <w:spacing w:before="120" w:beforeAutospacing="0" w:after="120" w:afterAutospacing="0" w:line="336" w:lineRule="atLeast"/>
        <w:jc w:val="right"/>
        <w:rPr>
          <w:rFonts w:ascii="Arial" w:hAnsi="Arial" w:cs="Arial"/>
          <w:color w:val="252525"/>
          <w:sz w:val="21"/>
          <w:szCs w:val="21"/>
          <w:lang w:val="sr-Cyrl-RS"/>
        </w:rPr>
      </w:pPr>
      <w:r>
        <w:rPr>
          <w:rFonts w:ascii="Arial" w:hAnsi="Arial" w:cs="Arial"/>
          <w:color w:val="252525"/>
          <w:sz w:val="21"/>
          <w:szCs w:val="21"/>
          <w:lang w:val="sr-Cyrl-RS"/>
        </w:rPr>
        <w:t xml:space="preserve">Текст преузет са Википедије и прилагођен </w:t>
      </w:r>
      <w:r w:rsidR="008C2E1C">
        <w:rPr>
          <w:rFonts w:ascii="Arial" w:hAnsi="Arial" w:cs="Arial"/>
          <w:color w:val="252525"/>
          <w:sz w:val="21"/>
          <w:szCs w:val="21"/>
          <w:lang w:val="sr-Cyrl-RS"/>
        </w:rPr>
        <w:t>узрасту.</w:t>
      </w:r>
    </w:p>
    <w:p w:rsidR="008C2E1C" w:rsidRPr="008C2E1C" w:rsidRDefault="008C2E1C" w:rsidP="00DD224E">
      <w:pPr>
        <w:pStyle w:val="NormalWeb"/>
        <w:shd w:val="clear" w:color="auto" w:fill="FFFFFF"/>
        <w:spacing w:before="120" w:beforeAutospacing="0" w:after="120" w:afterAutospacing="0" w:line="336" w:lineRule="atLeast"/>
        <w:rPr>
          <w:rFonts w:ascii="Arial" w:hAnsi="Arial" w:cs="Arial"/>
          <w:b/>
          <w:color w:val="252525"/>
          <w:sz w:val="21"/>
          <w:szCs w:val="21"/>
          <w:lang w:val="sr-Cyrl-RS"/>
        </w:rPr>
      </w:pPr>
      <w:r w:rsidRPr="008C2E1C">
        <w:rPr>
          <w:rFonts w:ascii="Arial" w:hAnsi="Arial" w:cs="Arial"/>
          <w:b/>
          <w:color w:val="252525"/>
          <w:sz w:val="21"/>
          <w:szCs w:val="21"/>
          <w:lang w:val="sr-Cyrl-RS"/>
        </w:rPr>
        <w:t>Нова открића – НАСА открила нови облик живота</w:t>
      </w:r>
    </w:p>
    <w:p w:rsidR="00946828" w:rsidRPr="008C2E1C" w:rsidRDefault="008C2E1C" w:rsidP="008C2E1C">
      <w:pPr>
        <w:pStyle w:val="NormalWeb"/>
        <w:shd w:val="clear" w:color="auto" w:fill="FFFFFF"/>
        <w:spacing w:before="120" w:after="120" w:line="336" w:lineRule="atLeast"/>
        <w:rPr>
          <w:rFonts w:ascii="Arial" w:hAnsi="Arial" w:cs="Arial"/>
          <w:color w:val="252525"/>
          <w:sz w:val="21"/>
          <w:szCs w:val="21"/>
          <w:lang w:val="sr-Cyrl-RS"/>
        </w:rPr>
      </w:pPr>
      <w:r>
        <w:rPr>
          <w:rFonts w:ascii="Arial" w:hAnsi="Arial" w:cs="Arial"/>
          <w:color w:val="252525"/>
          <w:sz w:val="21"/>
          <w:szCs w:val="21"/>
          <w:lang w:val="sr-Cyrl-RS"/>
        </w:rPr>
        <w:t>Научници америчке агенције НАСА открили су у сланом језеру у Калифорнији бактерију која у својој ДНК садржи арсеник, што би ногло да прошири потрагу за животом на нашој планети, али и у свемиру. Ова бактерија не само да се храни арсеником, него уграђује овај токсични елемент директно у своју ДНК, по чему се разликује од свих до сада познатих живих бића. Ово откриће показује колико мало научници знају о варијететима животних форми на Земљи и може значајно да прошири потрагу за животом на другим планетама и њиховим сателитима, објавио је истраживачки тим НАСА у журналу „Наука”.</w:t>
      </w:r>
      <w:r w:rsidR="00946828">
        <w:rPr>
          <w:rFonts w:ascii="Arial" w:hAnsi="Arial" w:cs="Arial"/>
          <w:color w:val="252525"/>
          <w:sz w:val="21"/>
          <w:szCs w:val="21"/>
          <w:lang w:val="sr-Cyrl-RS"/>
        </w:rPr>
        <w:t xml:space="preserve"> </w:t>
      </w:r>
      <w:r>
        <w:rPr>
          <w:rFonts w:ascii="Arial" w:hAnsi="Arial" w:cs="Arial"/>
          <w:color w:val="252525"/>
          <w:sz w:val="21"/>
          <w:szCs w:val="21"/>
          <w:lang w:val="sr-Cyrl-RS"/>
        </w:rPr>
        <w:t>Живот какакв познајемо захтева одређене хемијске елементе, а искључује остале. Али, да ли су то једине опције?“, саопштио је Аријел Анбар са државног универзитета у Аризони.</w:t>
      </w:r>
      <w:r w:rsidR="00946828">
        <w:rPr>
          <w:rFonts w:ascii="Arial" w:hAnsi="Arial" w:cs="Arial"/>
          <w:color w:val="252525"/>
          <w:sz w:val="21"/>
          <w:szCs w:val="21"/>
          <w:lang w:val="sr-Cyrl-RS"/>
        </w:rPr>
        <w:t xml:space="preserve"> Бактерију је открила астробиолог НАСА-е, Фелиса Волф Сајмон у седиментима језера Моно, чија је вода позната по високој концентрацији соли и арсеника. То ову бактерију чини веома чудном, али, ипак, не и неким истинским ванземаљским обликом који припада другој развијеној грани живота, са другачијим пореклом – рекао је стручњак НАСА-е Пол Дејвис. Он је додао да ово значи да астробиолози који трагају за животом у свемиру не треба да претражују само планете са истим односом елемената који влада на Земљи. „Наше откриће је подсетник да живот какав познајемо може да буде много флексибилнији него што генерално претпостављамо или замишљамо. Ако нешто овде на Земљи може да учини нешто толико неочекивано, шта све може да учини живот који нам је још непознат? Сада је време да то сазнамо.” закључио је Дејвис.</w:t>
      </w:r>
    </w:p>
    <w:p w:rsidR="005A076A" w:rsidRPr="00946828" w:rsidRDefault="00946828" w:rsidP="00946828">
      <w:pPr>
        <w:jc w:val="right"/>
        <w:rPr>
          <w:sz w:val="24"/>
          <w:szCs w:val="24"/>
          <w:lang w:val="sr-Cyrl-RS"/>
        </w:rPr>
      </w:pPr>
      <w:r w:rsidRPr="00946828">
        <w:rPr>
          <w:sz w:val="24"/>
          <w:szCs w:val="24"/>
          <w:lang w:val="sr-Cyrl-RS"/>
        </w:rPr>
        <w:t>Текст преузет са интернета</w:t>
      </w:r>
    </w:p>
    <w:p w:rsidR="00DD224E" w:rsidRDefault="00DD224E">
      <w:pPr>
        <w:rPr>
          <w:lang w:val="sr-Cyrl-RS"/>
        </w:rPr>
      </w:pPr>
    </w:p>
    <w:p w:rsidR="00DD224E" w:rsidRPr="00DD224E" w:rsidRDefault="00DD224E">
      <w:pPr>
        <w:rPr>
          <w:lang w:val="sr-Cyrl-RS"/>
        </w:rPr>
      </w:pPr>
    </w:p>
    <w:sectPr w:rsidR="00DD224E" w:rsidRPr="00DD224E" w:rsidSect="00946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E"/>
    <w:rsid w:val="005A076A"/>
    <w:rsid w:val="008C2E1C"/>
    <w:rsid w:val="00946828"/>
    <w:rsid w:val="00D96DF7"/>
    <w:rsid w:val="00DD22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24E"/>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DD224E"/>
  </w:style>
  <w:style w:type="character" w:styleId="Hyperlink">
    <w:name w:val="Hyperlink"/>
    <w:basedOn w:val="DefaultParagraphFont"/>
    <w:uiPriority w:val="99"/>
    <w:semiHidden/>
    <w:unhideWhenUsed/>
    <w:rsid w:val="00DD22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24E"/>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DD224E"/>
  </w:style>
  <w:style w:type="character" w:styleId="Hyperlink">
    <w:name w:val="Hyperlink"/>
    <w:basedOn w:val="DefaultParagraphFont"/>
    <w:uiPriority w:val="99"/>
    <w:semiHidden/>
    <w:unhideWhenUsed/>
    <w:rsid w:val="00DD2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635">
      <w:bodyDiv w:val="1"/>
      <w:marLeft w:val="0"/>
      <w:marRight w:val="0"/>
      <w:marTop w:val="0"/>
      <w:marBottom w:val="0"/>
      <w:divBdr>
        <w:top w:val="none" w:sz="0" w:space="0" w:color="auto"/>
        <w:left w:val="none" w:sz="0" w:space="0" w:color="auto"/>
        <w:bottom w:val="none" w:sz="0" w:space="0" w:color="auto"/>
        <w:right w:val="none" w:sz="0" w:space="0" w:color="auto"/>
      </w:divBdr>
    </w:div>
    <w:div w:id="1276214902">
      <w:bodyDiv w:val="1"/>
      <w:marLeft w:val="0"/>
      <w:marRight w:val="0"/>
      <w:marTop w:val="0"/>
      <w:marBottom w:val="0"/>
      <w:divBdr>
        <w:top w:val="none" w:sz="0" w:space="0" w:color="auto"/>
        <w:left w:val="none" w:sz="0" w:space="0" w:color="auto"/>
        <w:bottom w:val="none" w:sz="0" w:space="0" w:color="auto"/>
        <w:right w:val="none" w:sz="0" w:space="0" w:color="auto"/>
      </w:divBdr>
    </w:div>
    <w:div w:id="16395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wiki/Estar" TargetMode="External"/><Relationship Id="rId13" Type="http://schemas.openxmlformats.org/officeDocument/2006/relationships/hyperlink" Target="http://sr.wikipedia.org/wiki/PH_%D0%B2%D1%80%D0%B5%D0%B4%D0%BD%D0%BE%D1%81%D1%82" TargetMode="External"/><Relationship Id="rId18" Type="http://schemas.openxmlformats.org/officeDocument/2006/relationships/hyperlink" Target="http://sr.wikipedia.org/wiki/%D0%9C%D0%BE%D1%80%D0%B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wikipedia.org/wiki/Glicerol" TargetMode="External"/><Relationship Id="rId12" Type="http://schemas.openxmlformats.org/officeDocument/2006/relationships/hyperlink" Target="http://sr.wikipedia.org/w/index.php?title=%D0%A5%D0%B8%D0%BF%D0%B5%D1%80%D1%82%D0%B5%D1%80%D0%BC%D0%BE%D1%84%D0%B8%D0%BB%D0%B8&amp;action=edit&amp;redlink=1" TargetMode="External"/><Relationship Id="rId17" Type="http://schemas.openxmlformats.org/officeDocument/2006/relationships/hyperlink" Target="http://sr.wikipedia.org/w/index.php?title=%D0%A5%D0%B0%D0%BB%D0%BE%D1%84%D0%B8%D0%BB%D0%B8&amp;action=edit&amp;redlink=1" TargetMode="External"/><Relationship Id="rId2" Type="http://schemas.microsoft.com/office/2007/relationships/stylesWithEffects" Target="stylesWithEffects.xml"/><Relationship Id="rId16" Type="http://schemas.openxmlformats.org/officeDocument/2006/relationships/hyperlink" Target="http://sr.wikipedia.org/wiki/%D0%A1%D0%BE" TargetMode="External"/><Relationship Id="rId20" Type="http://schemas.openxmlformats.org/officeDocument/2006/relationships/hyperlink" Target="http://sr.wikipedia.org/wiki/%D0%9E%D0%BA%D0%B5%D0%B0%D0%BD" TargetMode="External"/><Relationship Id="rId1" Type="http://schemas.openxmlformats.org/officeDocument/2006/relationships/styles" Target="styles.xml"/><Relationship Id="rId6" Type="http://schemas.openxmlformats.org/officeDocument/2006/relationships/hyperlink" Target="http://sr.wikipedia.org/wiki/%D0%9B%D0%B8%D0%BF%D0%B8%D0%B4" TargetMode="External"/><Relationship Id="rId11" Type="http://schemas.openxmlformats.org/officeDocument/2006/relationships/hyperlink" Target="http://sr.wikipedia.org/wiki/%D0%A1%D1%82%D0%B0%D0%BD%D0%B8%D1%88%D1%82%D0%B5" TargetMode="External"/><Relationship Id="rId5" Type="http://schemas.openxmlformats.org/officeDocument/2006/relationships/hyperlink" Target="http://sr.wikipedia.org/wiki/%D0%8B%D0%B5%D0%BB%D0%B8%D1%98%D1%81%D0%BA%D0%B0_%D0%BC%D0%B5%D0%BC%D0%B1%D1%80%D0%B0%D0%BD%D0%B0" TargetMode="External"/><Relationship Id="rId15" Type="http://schemas.openxmlformats.org/officeDocument/2006/relationships/hyperlink" Target="http://sr.wikipedia.org/w/index.php?title=%D0%90%D0%BB%D0%BA%D0%B0%D0%BB%D0%BE%D1%84%D0%B8%D0%BB%D0%B8&amp;action=edit&amp;redlink=1" TargetMode="External"/><Relationship Id="rId10" Type="http://schemas.openxmlformats.org/officeDocument/2006/relationships/hyperlink" Target="http://sr.wikipedia.org/wiki/Ekstremofil" TargetMode="External"/><Relationship Id="rId19" Type="http://schemas.openxmlformats.org/officeDocument/2006/relationships/hyperlink" Target="http://sr.wikipedia.org/wiki/%D0%A2%D0%BB%D0%BE" TargetMode="External"/><Relationship Id="rId4" Type="http://schemas.openxmlformats.org/officeDocument/2006/relationships/webSettings" Target="webSettings.xml"/><Relationship Id="rId9" Type="http://schemas.openxmlformats.org/officeDocument/2006/relationships/hyperlink" Target="http://sr.wikipedia.org/wiki/%D0%95%D1%82%D0%B0%D1%80_(%D1%85%D0%B5%D0%BC%D0%B8%D1%98%D0%B0)" TargetMode="External"/><Relationship Id="rId14" Type="http://schemas.openxmlformats.org/officeDocument/2006/relationships/hyperlink" Target="http://sr.wikipedia.org/w/index.php?title=%D0%90%D1%86%D0%B8%D0%B4%D0%BE%D1%84%D0%B8%D0%BB%D0%B8&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2014-09-03T14:21:00Z</dcterms:created>
  <dcterms:modified xsi:type="dcterms:W3CDTF">2014-09-03T14:21:00Z</dcterms:modified>
</cp:coreProperties>
</file>